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0977"/>
        <w:gridCol w:w="126"/>
        <w:gridCol w:w="126"/>
        <w:gridCol w:w="141"/>
      </w:tblGrid>
      <w:tr w:rsidR="00E747D2" w:rsidRPr="00E747D2" w:rsidTr="00E747D2">
        <w:trPr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E747D2" w:rsidRPr="00E747D2" w:rsidRDefault="00E747D2" w:rsidP="00E74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747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Homem mata as filhas e suicida-se de seguida na Matola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747D2" w:rsidRPr="00E747D2" w:rsidRDefault="00E747D2" w:rsidP="00E747D2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747D2" w:rsidRPr="00E747D2" w:rsidRDefault="00E747D2" w:rsidP="00E747D2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747D2" w:rsidRPr="00E747D2" w:rsidRDefault="00E747D2" w:rsidP="00E747D2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</w:tr>
    </w:tbl>
    <w:p w:rsidR="00E747D2" w:rsidRPr="00E747D2" w:rsidRDefault="00E747D2" w:rsidP="00E747D2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1370"/>
      </w:tblGrid>
      <w:tr w:rsidR="00E747D2" w:rsidRPr="00E747D2" w:rsidTr="00E747D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47D2" w:rsidRPr="00E747D2" w:rsidRDefault="00E747D2" w:rsidP="00E747D2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</w:tr>
      <w:tr w:rsidR="00E747D2" w:rsidRPr="00E747D2" w:rsidTr="00E747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747D2" w:rsidRPr="00E747D2" w:rsidRDefault="00E747D2" w:rsidP="00E747D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4" w:tooltip="contacto:&#10;email: averdademz@gmail.com" w:history="1">
              <w:r w:rsidRPr="00E747D2">
                <w:rPr>
                  <w:rFonts w:ascii="Times New Roman" w:eastAsia="Times New Roman" w:hAnsi="Times New Roman" w:cs="Times New Roman"/>
                  <w:sz w:val="20"/>
                  <w:szCs w:val="20"/>
                  <w:lang w:val="pt-BR"/>
                </w:rPr>
                <w:t>Emildo Sambo</w:t>
              </w:r>
            </w:hyperlink>
            <w:r w:rsidRPr="00E747D2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 ,06 Junho 2017</w:t>
            </w:r>
          </w:p>
        </w:tc>
      </w:tr>
      <w:tr w:rsidR="00E747D2" w:rsidRPr="00E747D2" w:rsidTr="00E747D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747D2" w:rsidRPr="00E747D2" w:rsidRDefault="00E747D2" w:rsidP="00E747D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  <w:p w:rsidR="00E747D2" w:rsidRPr="00E747D2" w:rsidRDefault="00E747D2" w:rsidP="00E747D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E747D2">
              <w:rPr>
                <w:rFonts w:ascii="Times New Roman" w:eastAsia="Times New Roman" w:hAnsi="Times New Roman" w:cs="Times New Roman"/>
                <w:lang w:val="pt-BR"/>
              </w:rPr>
              <w:t>Um homem é acusado de matar duas filhas, uma de três anos de idade e a outra de sete anos, com recurso à raticida, vulgo ratex [produto químico para exterminar ratos], e suicidou-se em seguida, no passado fim-de-semana, no bairro de Khongolote, município da Matola.</w:t>
            </w:r>
          </w:p>
          <w:p w:rsidR="00E747D2" w:rsidRPr="00E747D2" w:rsidRDefault="00E747D2" w:rsidP="00E747D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E747D2">
              <w:rPr>
                <w:rFonts w:ascii="Times New Roman" w:eastAsia="Times New Roman" w:hAnsi="Times New Roman" w:cs="Times New Roman"/>
                <w:lang w:val="pt-BR"/>
              </w:rPr>
              <w:t>Os parentes das vítimas acreditam que o crime tenha acontecido na madrugada de domingo (04). Mas porquê? Ninguém sabe ao certo e a resposta a esta pergunta permanecerá uma incógnita até que a Polícia consiga, quiçá, clarificar o que levou Atanásio Ubisse, de 39 anos de idade, a desistir da vida e cometer tamanha crueldade.</w:t>
            </w:r>
          </w:p>
          <w:p w:rsidR="00E747D2" w:rsidRPr="00E747D2" w:rsidRDefault="00E747D2" w:rsidP="00E747D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E747D2">
              <w:rPr>
                <w:rFonts w:ascii="Times New Roman" w:eastAsia="Times New Roman" w:hAnsi="Times New Roman" w:cs="Times New Roman"/>
                <w:lang w:val="pt-BR"/>
              </w:rPr>
              <w:t>Conta-se que ele, aparentemente desorientado, em consequência da briga com a esposa, recorreu um refrigerante contaminado com ratex para envenenar mortalmente as próprias filhas. A família especula-se que, na altura dos factos, se a viúva se encontrasse em casa provavelmente também teria sido morta.</w:t>
            </w:r>
          </w:p>
          <w:p w:rsidR="00E747D2" w:rsidRPr="00E747D2" w:rsidRDefault="00E747D2" w:rsidP="00E747D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E747D2">
              <w:rPr>
                <w:rFonts w:ascii="Times New Roman" w:eastAsia="Times New Roman" w:hAnsi="Times New Roman" w:cs="Times New Roman"/>
                <w:lang w:val="pt-BR"/>
              </w:rPr>
              <w:t>Na reconstituição dos factos, Rita Samuel, disse que, na quinta-feira (01), o seu sobrinho levou as filhas para a casa dos avôs, onde celebraram o Dia Mundial da Criança e passaram a noite.</w:t>
            </w:r>
          </w:p>
          <w:p w:rsidR="00E747D2" w:rsidRPr="00E747D2" w:rsidRDefault="00E747D2" w:rsidP="00E747D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E747D2">
              <w:rPr>
                <w:rFonts w:ascii="Times New Roman" w:eastAsia="Times New Roman" w:hAnsi="Times New Roman" w:cs="Times New Roman"/>
                <w:lang w:val="pt-BR"/>
              </w:rPr>
              <w:t>As miúdas só regressaram à residência dos pais no sábado (03). Por volta das 23h00 deste dia, Atanásio telefonou para a sua consorte, desesperado, e proferiu ameaças segundo as quais se ela não voltasse para casa naquela noite ele mataria as filhas e em seguida suicidar-se.</w:t>
            </w:r>
          </w:p>
          <w:p w:rsidR="00E747D2" w:rsidRPr="00E747D2" w:rsidRDefault="00E747D2" w:rsidP="00E747D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E747D2">
              <w:rPr>
                <w:rFonts w:ascii="Times New Roman" w:eastAsia="Times New Roman" w:hAnsi="Times New Roman" w:cs="Times New Roman"/>
                <w:lang w:val="pt-BR"/>
              </w:rPr>
              <w:t>Passava menos de uma semana que os dois estavam separados. A senhora, que se encontrava no domicílio dos pais no bairro do Jardim, alegou que já era tarde demais para atender o pedido do cônjuge, mas logo pela manhã de domingo dirigiu-se ao lar onde vivia com o homem que lhe tirou duas filhas e deixou viúva.</w:t>
            </w:r>
          </w:p>
          <w:p w:rsidR="00E747D2" w:rsidRPr="00E747D2" w:rsidRDefault="00E747D2" w:rsidP="00E747D2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E747D2">
              <w:rPr>
                <w:rFonts w:ascii="Times New Roman" w:eastAsia="Times New Roman" w:hAnsi="Times New Roman" w:cs="Times New Roman"/>
                <w:lang w:val="pt-BR"/>
              </w:rPr>
              <w:t>Atanásio estava com a corda envolto ao pescoço e o seu cadáver suspenso num barrote por meio de uma corda.</w:t>
            </w:r>
          </w:p>
          <w:p w:rsidR="00E747D2" w:rsidRPr="00E747D2" w:rsidRDefault="00E747D2" w:rsidP="00E747D2">
            <w:pPr>
              <w:spacing w:before="120" w:after="120" w:line="360" w:lineRule="auto"/>
              <w:jc w:val="both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pt-BR"/>
              </w:rPr>
            </w:pPr>
            <w:r w:rsidRPr="00E747D2">
              <w:rPr>
                <w:rFonts w:ascii="Times New Roman" w:eastAsia="Times New Roman" w:hAnsi="Times New Roman" w:cs="Times New Roman"/>
                <w:lang w:val="pt-BR"/>
              </w:rPr>
              <w:lastRenderedPageBreak/>
              <w:t>Os corpos das miúdas foram descobertos pelo Serviço Nacional de Investigação Criminal (SERNIC) após a família ter procurados por elas durante minutos a fio mas sem sucesso.</w:t>
            </w:r>
          </w:p>
        </w:tc>
      </w:tr>
    </w:tbl>
    <w:p w:rsidR="0037418A" w:rsidRPr="00E747D2" w:rsidRDefault="0037418A">
      <w:pPr>
        <w:rPr>
          <w:lang w:val="pt-BR"/>
        </w:rPr>
      </w:pPr>
    </w:p>
    <w:sectPr w:rsidR="0037418A" w:rsidRPr="00E747D2" w:rsidSect="00E747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7D2"/>
    <w:rsid w:val="00146230"/>
    <w:rsid w:val="002F49E0"/>
    <w:rsid w:val="003354EE"/>
    <w:rsid w:val="0037418A"/>
    <w:rsid w:val="00607F6E"/>
    <w:rsid w:val="0078211D"/>
    <w:rsid w:val="00B846F3"/>
    <w:rsid w:val="00D26AB9"/>
    <w:rsid w:val="00E229DF"/>
    <w:rsid w:val="00E448E7"/>
    <w:rsid w:val="00E7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47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7D2"/>
  </w:style>
  <w:style w:type="character" w:customStyle="1" w:styleId="small">
    <w:name w:val="small"/>
    <w:basedOn w:val="DefaultParagraphFont"/>
    <w:rsid w:val="00E747D2"/>
  </w:style>
  <w:style w:type="character" w:customStyle="1" w:styleId="in-widget">
    <w:name w:val="in-widget"/>
    <w:basedOn w:val="DefaultParagraphFont"/>
    <w:rsid w:val="00E747D2"/>
  </w:style>
  <w:style w:type="paragraph" w:styleId="NormalWeb">
    <w:name w:val="Normal (Web)"/>
    <w:basedOn w:val="Normal"/>
    <w:uiPriority w:val="99"/>
    <w:unhideWhenUsed/>
    <w:rsid w:val="00E7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D2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486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dade.co.mz/fale-connosco/contacto/fontes-de-informacao/126-autores/37080-emildo-sam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2017-06-06T08:15:00Z</dcterms:created>
  <dcterms:modified xsi:type="dcterms:W3CDTF">2017-06-06T08:26:00Z</dcterms:modified>
</cp:coreProperties>
</file>