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E747D2" w:rsidRPr="00E747D2" w:rsidTr="00E747D2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E747D2" w:rsidRPr="00E747D2" w:rsidRDefault="00E747D2" w:rsidP="00E747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Homem mata as filhas e suicida-se de seguida na Matola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747D2" w:rsidRPr="00E747D2" w:rsidRDefault="00E747D2" w:rsidP="00E747D2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747D2" w:rsidRPr="00E747D2" w:rsidRDefault="00E747D2" w:rsidP="00E747D2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747D2" w:rsidRPr="00E747D2" w:rsidRDefault="00E747D2" w:rsidP="00E747D2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</w:tr>
    </w:tbl>
    <w:p w:rsidR="00E747D2" w:rsidRPr="00E747D2" w:rsidRDefault="00E747D2" w:rsidP="00E747D2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E747D2" w:rsidRPr="00E747D2" w:rsidTr="00E747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47D2" w:rsidRPr="00E747D2" w:rsidRDefault="00E747D2" w:rsidP="00E747D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</w:tr>
      <w:tr w:rsidR="00E747D2" w:rsidRPr="00E747D2" w:rsidTr="00E747D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747D2" w:rsidRPr="00E747D2" w:rsidRDefault="00E747D2" w:rsidP="00E747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hyperlink r:id="rId4" w:tooltip="contacto:&#10;email: averdademz@gmail.com" w:history="1">
              <w:r w:rsidRPr="00E747D2">
                <w:rPr>
                  <w:rFonts w:ascii="Times New Roman" w:eastAsia="Times New Roman" w:hAnsi="Times New Roman" w:cs="Times New Roman"/>
                  <w:sz w:val="20"/>
                  <w:szCs w:val="20"/>
                  <w:lang w:val="pt-BR"/>
                </w:rPr>
                <w:t>Emildo Sambo</w:t>
              </w:r>
            </w:hyperlink>
            <w:r w:rsidRPr="00E747D2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 ,06 Junho 2017</w:t>
            </w:r>
          </w:p>
        </w:tc>
      </w:tr>
      <w:tr w:rsidR="00E747D2" w:rsidRPr="00E747D2" w:rsidTr="00E747D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747D2" w:rsidRPr="00E747D2" w:rsidRDefault="00E747D2" w:rsidP="00E747D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t>Um homem é acusado de matar duas filhas, uma de três anos de idade e a outra de sete anos, com recurso à raticida, vulgo ratex [produto químico para exterminar ratos], e suicidou-se em seguida, no passado fim-de-semana, no bairro de Khongolote, município da Matola.</w:t>
            </w: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t>Os parentes das vítimas acreditam que o crime tenha acontecido na madrugada de domingo (04). Mas porquê? Ninguém sabe ao certo e a resposta a esta pergunta permanecerá uma incógnita até que a Polícia consiga, quiçá, clarificar o que levou Atanásio Ubisse, de 39 anos de idade, a desistir da vida e cometer tamanha crueldade.</w:t>
            </w: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t>Conta-se que ele, aparentemente desorientado, em consequência da briga com a esposa, recorreu um refrigerante contaminado com ratex para envenenar mortalmente as próprias filhas. A família especula-se que, na altura dos factos, se a viúva se encontrasse em casa provavelmente também teria sido morta.</w:t>
            </w: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t>Na reconstituição dos factos, Rita Samuel, disse que, na quinta-feira (01), o seu sobrinho levou as filhas para a casa dos avôs, onde celebraram o Dia Mundial da Criança e passaram a noite.</w:t>
            </w: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t>As miúdas só regressaram à residência dos pais no sábado (03). Por volta das 23h00 deste dia, Atanásio telefonou para a sua consorte, desesperado, e proferiu ameaças segundo as quais se ela não voltasse para casa naquela noite ele mataria as filhas e em seguida suicidar-se.</w:t>
            </w: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t>Passava menos de uma semana que os dois estavam separados. A senhora, que se encontrava no domicílio dos pais no bairro do Jardim, alegou que já era tarde demais para atender o pedido do cônjuge, mas logo pela manhã de domingo dirigiu-se ao lar onde vivia com o homem que lhe tirou duas filhas e deixou viúva.</w:t>
            </w: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t>Atanásio estava com a corda envolto ao pescoço e o seu cadáver suspenso num barrote por meio de uma corda.</w:t>
            </w:r>
          </w:p>
          <w:p w:rsidR="00E747D2" w:rsidRPr="00E747D2" w:rsidRDefault="00E747D2" w:rsidP="00E747D2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pt-BR"/>
              </w:rPr>
            </w:pPr>
            <w:r w:rsidRPr="00E747D2">
              <w:rPr>
                <w:rFonts w:ascii="Times New Roman" w:eastAsia="Times New Roman" w:hAnsi="Times New Roman" w:cs="Times New Roman"/>
                <w:lang w:val="pt-BR"/>
              </w:rPr>
              <w:lastRenderedPageBreak/>
              <w:t>Os corpos das miúdas foram descobertos pelo Serviço Nacional de Investigação Criminal (SERNIC) após a família ter procurados por elas durante minutos a fio mas sem sucesso.</w:t>
            </w:r>
          </w:p>
        </w:tc>
      </w:tr>
    </w:tbl>
    <w:p w:rsidR="0037418A" w:rsidRPr="00E747D2" w:rsidRDefault="0037418A">
      <w:pPr>
        <w:rPr>
          <w:lang w:val="pt-BR"/>
        </w:rPr>
      </w:pPr>
    </w:p>
    <w:sectPr w:rsidR="0037418A" w:rsidRPr="00E747D2" w:rsidSect="00E747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7D2"/>
    <w:rsid w:val="00146230"/>
    <w:rsid w:val="002F49E0"/>
    <w:rsid w:val="003354EE"/>
    <w:rsid w:val="0037418A"/>
    <w:rsid w:val="00607F6E"/>
    <w:rsid w:val="0078211D"/>
    <w:rsid w:val="00B846F3"/>
    <w:rsid w:val="00D26AB9"/>
    <w:rsid w:val="00E229DF"/>
    <w:rsid w:val="00E448E7"/>
    <w:rsid w:val="00E7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7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7D2"/>
  </w:style>
  <w:style w:type="character" w:customStyle="1" w:styleId="small">
    <w:name w:val="small"/>
    <w:basedOn w:val="DefaultParagraphFont"/>
    <w:rsid w:val="00E747D2"/>
  </w:style>
  <w:style w:type="character" w:customStyle="1" w:styleId="in-widget">
    <w:name w:val="in-widget"/>
    <w:basedOn w:val="DefaultParagraphFont"/>
    <w:rsid w:val="00E747D2"/>
  </w:style>
  <w:style w:type="paragraph" w:styleId="NormalWeb">
    <w:name w:val="Normal (Web)"/>
    <w:basedOn w:val="Normal"/>
    <w:uiPriority w:val="99"/>
    <w:unhideWhenUsed/>
    <w:rsid w:val="00E7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D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48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dade.co.mz/fale-connosco/contacto/fontes-de-informacao/126-autores/37080-emildo-sa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2017-06-06T08:15:00Z</dcterms:created>
  <dcterms:modified xsi:type="dcterms:W3CDTF">2017-06-06T08:26:00Z</dcterms:modified>
</cp:coreProperties>
</file>